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C5" w:rsidRPr="002D2E87" w:rsidRDefault="00D760C5" w:rsidP="00D760C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D2E87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D760C5" w:rsidRPr="002D2E87" w:rsidRDefault="00D760C5" w:rsidP="00D760C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2E87">
        <w:rPr>
          <w:rFonts w:ascii="Times New Roman" w:hAnsi="Times New Roman"/>
          <w:b/>
          <w:bCs/>
          <w:sz w:val="36"/>
          <w:szCs w:val="36"/>
          <w:lang w:eastAsia="ru-RU"/>
        </w:rPr>
        <w:t>Черлакский муниципальный район Омской области</w:t>
      </w:r>
    </w:p>
    <w:p w:rsidR="00D760C5" w:rsidRPr="002D2E87" w:rsidRDefault="00D760C5" w:rsidP="00D760C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2D2E87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D760C5" w:rsidRPr="002D2E87" w:rsidRDefault="00D760C5" w:rsidP="00D760C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60C5" w:rsidRPr="002D2E87" w:rsidRDefault="00D760C5" w:rsidP="00D760C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18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апреля 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36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</w:p>
    <w:p w:rsidR="00D760C5" w:rsidRDefault="00D760C5" w:rsidP="00D760C5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E8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D760C5" w:rsidRPr="002D2E87" w:rsidRDefault="00D760C5" w:rsidP="00D760C5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760C5" w:rsidTr="00184EE2">
        <w:trPr>
          <w:jc w:val="center"/>
        </w:trPr>
        <w:tc>
          <w:tcPr>
            <w:tcW w:w="9570" w:type="dxa"/>
          </w:tcPr>
          <w:p w:rsidR="00D760C5" w:rsidRDefault="00D760C5" w:rsidP="00184E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2E8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30.07.2015 года № 111-п «Об утверждении административного регламента предоставления муниципальной услуги «Предоставление  земельного участка, из состава земель, находящихся в муниципальной собственности, на торгах»</w:t>
            </w:r>
          </w:p>
        </w:tc>
      </w:tr>
    </w:tbl>
    <w:p w:rsidR="00D760C5" w:rsidRPr="002D2E87" w:rsidRDefault="00D760C5" w:rsidP="00D760C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60C5" w:rsidRPr="002D2E87" w:rsidRDefault="00D760C5" w:rsidP="00D760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760C5" w:rsidRPr="002D2E87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39.11 Земельного кодекса Российской Федерации, в целях приведения постановления   Администрации Иртышского сельского поселения от 30.07.2015 года № 111-п «Об утверждении административного регламента предоставления муниципальной услуги «Предоставление  земельного участка, из состава земель, находящихся в муниципальной собственности, на торгах» в соответствие с требованиями действующего законодательства, </w:t>
      </w:r>
    </w:p>
    <w:p w:rsidR="00D760C5" w:rsidRPr="002D2E87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0C5" w:rsidRPr="002D2E87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>П О С Т А Н О В Л ЯЮ:</w:t>
      </w:r>
    </w:p>
    <w:p w:rsidR="00D760C5" w:rsidRPr="002D2E87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0C5" w:rsidRPr="002D2E87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>1. Внести следующее изменение в постановление Администрации Иртышского сельского поселения от 30.07.2015 года № 111-п «Об утверждении административного регламента предоставления муниципальной услуги «Предоставление  земельного участка, из состава земель, находящихся в муниципальной собственности, на торгах»:</w:t>
      </w:r>
    </w:p>
    <w:p w:rsidR="00D760C5" w:rsidRPr="002D2E87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D2E87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D2E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D2E87">
        <w:rPr>
          <w:rFonts w:ascii="Times New Roman" w:hAnsi="Times New Roman"/>
          <w:sz w:val="28"/>
          <w:szCs w:val="28"/>
          <w:lang w:eastAsia="ru-RU"/>
        </w:rPr>
        <w:t xml:space="preserve">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E411F5">
        <w:rPr>
          <w:rFonts w:ascii="Times New Roman" w:hAnsi="Times New Roman"/>
          <w:sz w:val="28"/>
          <w:szCs w:val="28"/>
          <w:lang w:eastAsia="ru-RU"/>
        </w:rPr>
        <w:t>«</w:t>
      </w:r>
      <w:r w:rsidRPr="00E411F5">
        <w:rPr>
          <w:rFonts w:ascii="Times New Roman" w:hAnsi="Times New Roman"/>
          <w:sz w:val="28"/>
          <w:szCs w:val="28"/>
        </w:rPr>
        <w:t>В срок не более двух месяцев»</w:t>
      </w:r>
      <w:r w:rsidRPr="00421CE7">
        <w:rPr>
          <w:sz w:val="28"/>
          <w:szCs w:val="28"/>
        </w:rPr>
        <w:t xml:space="preserve"> </w:t>
      </w:r>
      <w:r w:rsidRPr="00E411F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Pr="00E411F5">
        <w:rPr>
          <w:rFonts w:ascii="Times New Roman" w:hAnsi="Times New Roman"/>
          <w:sz w:val="28"/>
          <w:szCs w:val="28"/>
        </w:rPr>
        <w:t>менить следующим</w:t>
      </w:r>
      <w:r>
        <w:rPr>
          <w:rFonts w:ascii="Times New Roman" w:hAnsi="Times New Roman"/>
          <w:sz w:val="28"/>
          <w:szCs w:val="28"/>
        </w:rPr>
        <w:t>и</w:t>
      </w:r>
      <w:r w:rsidRPr="00E41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словами «В течении 30 дней»;</w:t>
      </w:r>
    </w:p>
    <w:p w:rsidR="00D760C5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>1.2</w:t>
      </w:r>
      <w:r w:rsidRPr="006B583A">
        <w:rPr>
          <w:rFonts w:ascii="Times New Roman" w:hAnsi="Times New Roman"/>
          <w:sz w:val="28"/>
          <w:szCs w:val="28"/>
          <w:lang w:eastAsia="ru-RU"/>
        </w:rPr>
        <w:t>.  В пункте 12 регламента слова «</w:t>
      </w:r>
      <w:r w:rsidRPr="006B583A">
        <w:rPr>
          <w:rFonts w:ascii="Times New Roman" w:hAnsi="Times New Roman"/>
          <w:sz w:val="28"/>
          <w:szCs w:val="28"/>
        </w:rPr>
        <w:t>не более чем два месяца» заменить следующими словами «не более чем тридцать дней»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760C5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Пункт 18.1 Регламента дополнить подпунктом «6)» следующего содержания:</w:t>
      </w:r>
    </w:p>
    <w:p w:rsidR="00D760C5" w:rsidRPr="006B583A" w:rsidRDefault="00D760C5" w:rsidP="00D76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«6) разработка схемы расположения земельного участка,  образование которого допускается исключительно в соответствии с утвержденным проектом межевания территории.».</w:t>
      </w:r>
    </w:p>
    <w:p w:rsidR="00D760C5" w:rsidRPr="002D2E87" w:rsidRDefault="00D760C5" w:rsidP="00D760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02DE3">
        <w:rPr>
          <w:rFonts w:ascii="Times New Roman" w:hAnsi="Times New Roman"/>
          <w:sz w:val="28"/>
          <w:szCs w:val="28"/>
        </w:rPr>
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информационной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760C5" w:rsidRPr="002D2E87" w:rsidRDefault="00D760C5" w:rsidP="00D760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0C5" w:rsidRDefault="00D760C5" w:rsidP="00D760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2449" w:rsidRDefault="00D760C5" w:rsidP="00D760C5">
      <w:r w:rsidRPr="002D2E87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</w:t>
      </w:r>
      <w:bookmarkStart w:id="0" w:name="_GoBack"/>
      <w:bookmarkEnd w:id="0"/>
    </w:p>
    <w:sectPr w:rsidR="0001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5"/>
    <w:rsid w:val="00012449"/>
    <w:rsid w:val="00D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C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C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2025-04-18T08:50:00Z</dcterms:created>
  <dcterms:modified xsi:type="dcterms:W3CDTF">2025-04-18T08:50:00Z</dcterms:modified>
</cp:coreProperties>
</file>