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B8" w:rsidRPr="008732F5" w:rsidRDefault="00804EB8" w:rsidP="00804EB8">
      <w:pPr>
        <w:jc w:val="center"/>
        <w:outlineLvl w:val="0"/>
        <w:rPr>
          <w:b/>
          <w:bCs/>
          <w:sz w:val="40"/>
          <w:szCs w:val="40"/>
        </w:rPr>
      </w:pPr>
      <w:r w:rsidRPr="008732F5">
        <w:rPr>
          <w:b/>
          <w:bCs/>
          <w:sz w:val="40"/>
          <w:szCs w:val="40"/>
        </w:rPr>
        <w:t>Администрация Иртышского сельского поселения</w:t>
      </w:r>
    </w:p>
    <w:p w:rsidR="00804EB8" w:rsidRPr="008732F5" w:rsidRDefault="00804EB8" w:rsidP="00804EB8">
      <w:pPr>
        <w:jc w:val="center"/>
        <w:outlineLvl w:val="0"/>
        <w:rPr>
          <w:b/>
          <w:bCs/>
          <w:sz w:val="52"/>
          <w:szCs w:val="52"/>
        </w:rPr>
      </w:pPr>
    </w:p>
    <w:p w:rsidR="00804EB8" w:rsidRPr="008732F5" w:rsidRDefault="00804EB8" w:rsidP="00804EB8">
      <w:pPr>
        <w:jc w:val="center"/>
        <w:outlineLvl w:val="0"/>
        <w:rPr>
          <w:b/>
          <w:bCs/>
          <w:sz w:val="52"/>
          <w:szCs w:val="52"/>
        </w:rPr>
      </w:pPr>
      <w:r w:rsidRPr="008732F5">
        <w:rPr>
          <w:b/>
          <w:bCs/>
          <w:sz w:val="52"/>
          <w:szCs w:val="52"/>
        </w:rPr>
        <w:t>РАСПОРЯЖЕНИЕ</w:t>
      </w:r>
    </w:p>
    <w:p w:rsidR="00804EB8" w:rsidRPr="008732F5" w:rsidRDefault="00804EB8" w:rsidP="00804EB8">
      <w:pPr>
        <w:jc w:val="center"/>
        <w:outlineLvl w:val="0"/>
        <w:rPr>
          <w:b/>
          <w:bCs/>
          <w:sz w:val="28"/>
          <w:szCs w:val="28"/>
        </w:rPr>
      </w:pPr>
    </w:p>
    <w:p w:rsidR="00804EB8" w:rsidRPr="008732F5" w:rsidRDefault="00804EB8" w:rsidP="00804EB8">
      <w:pPr>
        <w:rPr>
          <w:b/>
          <w:bCs/>
          <w:sz w:val="28"/>
          <w:szCs w:val="28"/>
        </w:rPr>
      </w:pPr>
    </w:p>
    <w:p w:rsidR="00804EB8" w:rsidRPr="008732F5" w:rsidRDefault="00804EB8" w:rsidP="00804E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07 апреля </w:t>
      </w:r>
      <w:r w:rsidRPr="008732F5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25</w:t>
      </w:r>
      <w:r w:rsidRPr="008732F5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22</w:t>
      </w:r>
      <w:r w:rsidRPr="008732F5">
        <w:rPr>
          <w:b/>
          <w:sz w:val="28"/>
          <w:szCs w:val="28"/>
        </w:rPr>
        <w:t>-р</w:t>
      </w:r>
    </w:p>
    <w:p w:rsidR="00804EB8" w:rsidRPr="008732F5" w:rsidRDefault="00804EB8" w:rsidP="00804EB8">
      <w:pPr>
        <w:rPr>
          <w:sz w:val="28"/>
          <w:szCs w:val="28"/>
        </w:rPr>
      </w:pPr>
    </w:p>
    <w:p w:rsidR="00804EB8" w:rsidRPr="008732F5" w:rsidRDefault="00804EB8" w:rsidP="00804EB8">
      <w:pPr>
        <w:tabs>
          <w:tab w:val="left" w:pos="4320"/>
        </w:tabs>
        <w:rPr>
          <w:sz w:val="28"/>
          <w:szCs w:val="28"/>
        </w:rPr>
      </w:pPr>
      <w:r w:rsidRPr="008732F5">
        <w:rPr>
          <w:sz w:val="28"/>
          <w:szCs w:val="28"/>
        </w:rPr>
        <w:t>с. Иртыш, Черлакского района Омской области</w:t>
      </w:r>
    </w:p>
    <w:p w:rsidR="00804EB8" w:rsidRPr="008732F5" w:rsidRDefault="00804EB8" w:rsidP="00804EB8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0"/>
      </w:tblGrid>
      <w:tr w:rsidR="00804EB8" w:rsidRPr="008732F5" w:rsidTr="003A7945">
        <w:tc>
          <w:tcPr>
            <w:tcW w:w="4960" w:type="dxa"/>
          </w:tcPr>
          <w:p w:rsidR="00804EB8" w:rsidRPr="008732F5" w:rsidRDefault="00804EB8" w:rsidP="003A7945">
            <w:pPr>
              <w:tabs>
                <w:tab w:val="left" w:pos="4678"/>
                <w:tab w:val="left" w:pos="7371"/>
              </w:tabs>
              <w:jc w:val="both"/>
              <w:rPr>
                <w:sz w:val="28"/>
                <w:szCs w:val="28"/>
              </w:rPr>
            </w:pPr>
            <w:r w:rsidRPr="008732F5">
              <w:rPr>
                <w:sz w:val="28"/>
                <w:szCs w:val="28"/>
              </w:rPr>
              <w:t>О внесении изменений в распоряжение администрации Иртышского сельского поселения от 01.06.2007 г. № 36-р «Об утверждении правил внутреннего трудового распорядка администрации Иртышского сельского поселения»</w:t>
            </w:r>
          </w:p>
        </w:tc>
      </w:tr>
    </w:tbl>
    <w:p w:rsidR="00804EB8" w:rsidRPr="008732F5" w:rsidRDefault="00804EB8" w:rsidP="00804EB8">
      <w:pPr>
        <w:tabs>
          <w:tab w:val="left" w:pos="4678"/>
          <w:tab w:val="left" w:pos="7371"/>
        </w:tabs>
        <w:ind w:left="-709" w:right="-303"/>
        <w:rPr>
          <w:b/>
          <w:sz w:val="28"/>
          <w:szCs w:val="28"/>
        </w:rPr>
      </w:pPr>
    </w:p>
    <w:p w:rsidR="00804EB8" w:rsidRPr="008732F5" w:rsidRDefault="00804EB8" w:rsidP="00804EB8">
      <w:pPr>
        <w:tabs>
          <w:tab w:val="left" w:pos="4678"/>
          <w:tab w:val="left" w:pos="7371"/>
        </w:tabs>
        <w:ind w:left="-709" w:right="-303"/>
        <w:rPr>
          <w:b/>
          <w:sz w:val="28"/>
          <w:szCs w:val="28"/>
        </w:rPr>
      </w:pPr>
    </w:p>
    <w:p w:rsidR="00804EB8" w:rsidRPr="008732F5" w:rsidRDefault="00804EB8" w:rsidP="00804EB8">
      <w:pPr>
        <w:tabs>
          <w:tab w:val="left" w:pos="4678"/>
          <w:tab w:val="left" w:pos="7371"/>
        </w:tabs>
        <w:ind w:left="-180" w:right="-303"/>
        <w:jc w:val="both"/>
        <w:rPr>
          <w:sz w:val="28"/>
          <w:szCs w:val="28"/>
        </w:rPr>
      </w:pPr>
      <w:r w:rsidRPr="008732F5">
        <w:rPr>
          <w:sz w:val="28"/>
          <w:szCs w:val="28"/>
        </w:rPr>
        <w:t xml:space="preserve">           В соответствии с Трудовым кодексом Российской Федерации в целях приведения распоряжения администрации Иртышского сельского поселения от 01.06.2007 г. № 36-р «Об утверждении правил внутреннего трудового распорядка администрации Иртышского сельского поселения» в соответствие с действующим законодательством </w:t>
      </w:r>
    </w:p>
    <w:p w:rsidR="00804EB8" w:rsidRPr="008732F5" w:rsidRDefault="00804EB8" w:rsidP="00804EB8">
      <w:pPr>
        <w:tabs>
          <w:tab w:val="left" w:pos="4678"/>
          <w:tab w:val="left" w:pos="7371"/>
        </w:tabs>
        <w:ind w:left="-180" w:right="-303"/>
        <w:jc w:val="both"/>
        <w:rPr>
          <w:sz w:val="28"/>
          <w:szCs w:val="28"/>
        </w:rPr>
      </w:pPr>
      <w:r w:rsidRPr="008732F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8732F5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Pr="008732F5">
        <w:rPr>
          <w:sz w:val="28"/>
          <w:szCs w:val="28"/>
        </w:rPr>
        <w:t xml:space="preserve"> Внести следующие изменения в распоряжение администрации Иртышского сельского поселения:</w:t>
      </w:r>
    </w:p>
    <w:p w:rsidR="00804EB8" w:rsidRPr="008732F5" w:rsidRDefault="00804EB8" w:rsidP="00804EB8">
      <w:pPr>
        <w:tabs>
          <w:tab w:val="left" w:pos="3680"/>
        </w:tabs>
        <w:jc w:val="both"/>
        <w:rPr>
          <w:sz w:val="28"/>
          <w:szCs w:val="28"/>
        </w:rPr>
      </w:pPr>
      <w:r w:rsidRPr="008732F5">
        <w:rPr>
          <w:sz w:val="24"/>
          <w:szCs w:val="24"/>
        </w:rPr>
        <w:t xml:space="preserve">           </w:t>
      </w:r>
      <w:proofErr w:type="gramStart"/>
      <w:r w:rsidRPr="000C7ABE">
        <w:rPr>
          <w:sz w:val="28"/>
          <w:szCs w:val="28"/>
        </w:rPr>
        <w:t>1.1</w:t>
      </w:r>
      <w:r w:rsidRPr="008732F5">
        <w:rPr>
          <w:sz w:val="24"/>
          <w:szCs w:val="24"/>
        </w:rPr>
        <w:t xml:space="preserve"> </w:t>
      </w:r>
      <w:r>
        <w:rPr>
          <w:sz w:val="28"/>
          <w:szCs w:val="28"/>
        </w:rPr>
        <w:t>Пункт 2.7</w:t>
      </w:r>
      <w:r w:rsidRPr="008732F5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а</w:t>
      </w:r>
      <w:r w:rsidRPr="008732F5">
        <w:rPr>
          <w:sz w:val="28"/>
          <w:szCs w:val="28"/>
        </w:rPr>
        <w:t xml:space="preserve"> </w:t>
      </w:r>
      <w:r w:rsidRPr="008732F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III</w:t>
      </w:r>
      <w:r w:rsidRPr="008732F5">
        <w:rPr>
          <w:sz w:val="28"/>
          <w:szCs w:val="28"/>
        </w:rPr>
        <w:t xml:space="preserve"> «</w:t>
      </w:r>
      <w:r w:rsidRPr="0001289C">
        <w:rPr>
          <w:sz w:val="28"/>
          <w:szCs w:val="28"/>
        </w:rPr>
        <w:t>Порядок приема и увольнения</w:t>
      </w:r>
      <w:r w:rsidRPr="008732F5">
        <w:rPr>
          <w:sz w:val="28"/>
          <w:szCs w:val="28"/>
        </w:rPr>
        <w:t>»</w:t>
      </w:r>
      <w:r>
        <w:rPr>
          <w:sz w:val="28"/>
          <w:szCs w:val="28"/>
        </w:rPr>
        <w:t xml:space="preserve"> Правил</w:t>
      </w:r>
      <w:r w:rsidRPr="008732F5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</w:t>
      </w:r>
      <w:r w:rsidRPr="008732F5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8732F5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873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«11)</w:t>
      </w:r>
      <w:r w:rsidRPr="008732F5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го</w:t>
      </w:r>
      <w:r w:rsidRPr="008732F5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8732F5">
        <w:rPr>
          <w:sz w:val="28"/>
          <w:szCs w:val="28"/>
        </w:rPr>
        <w:t>:</w:t>
      </w:r>
      <w:proofErr w:type="gramEnd"/>
    </w:p>
    <w:p w:rsidR="00804EB8" w:rsidRDefault="00804EB8" w:rsidP="00804EB8">
      <w:pPr>
        <w:tabs>
          <w:tab w:val="left" w:pos="3680"/>
        </w:tabs>
        <w:jc w:val="both"/>
        <w:rPr>
          <w:sz w:val="28"/>
          <w:szCs w:val="28"/>
        </w:rPr>
      </w:pPr>
      <w:r w:rsidRPr="008732F5">
        <w:rPr>
          <w:sz w:val="28"/>
          <w:szCs w:val="28"/>
        </w:rPr>
        <w:t>«</w:t>
      </w:r>
      <w:r>
        <w:rPr>
          <w:sz w:val="28"/>
          <w:szCs w:val="28"/>
        </w:rPr>
        <w:t>11) Расторжение трудового договора с 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одного года с момента гибели (смерти) ветерана боевых действий (за исключением увольнения по основаниям, предусмотренным пунктами 1, 5-8, 10 или 11 части первой статьи 81 или пунктом 2 статьи 336 настоящего Кодекса).</w:t>
      </w:r>
    </w:p>
    <w:p w:rsidR="00804EB8" w:rsidRDefault="00804EB8" w:rsidP="00804EB8">
      <w:pPr>
        <w:tabs>
          <w:tab w:val="left" w:pos="3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0C7ABE">
        <w:rPr>
          <w:sz w:val="28"/>
          <w:szCs w:val="28"/>
        </w:rPr>
        <w:t>1.2</w:t>
      </w:r>
      <w:r w:rsidRPr="008732F5">
        <w:rPr>
          <w:sz w:val="24"/>
          <w:szCs w:val="24"/>
        </w:rPr>
        <w:t xml:space="preserve"> </w:t>
      </w:r>
      <w:r>
        <w:rPr>
          <w:sz w:val="28"/>
          <w:szCs w:val="28"/>
        </w:rPr>
        <w:t>Пункт 2.7</w:t>
      </w:r>
      <w:r w:rsidRPr="008732F5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а</w:t>
      </w:r>
      <w:r w:rsidRPr="008732F5">
        <w:rPr>
          <w:sz w:val="28"/>
          <w:szCs w:val="28"/>
        </w:rPr>
        <w:t xml:space="preserve"> </w:t>
      </w:r>
      <w:r w:rsidRPr="008732F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III</w:t>
      </w:r>
      <w:r w:rsidRPr="008732F5">
        <w:rPr>
          <w:sz w:val="28"/>
          <w:szCs w:val="28"/>
        </w:rPr>
        <w:t xml:space="preserve"> «</w:t>
      </w:r>
      <w:r w:rsidRPr="0001289C">
        <w:rPr>
          <w:sz w:val="28"/>
          <w:szCs w:val="28"/>
        </w:rPr>
        <w:t>Порядок приема и увольнения</w:t>
      </w:r>
      <w:r w:rsidRPr="008732F5">
        <w:rPr>
          <w:sz w:val="28"/>
          <w:szCs w:val="28"/>
        </w:rPr>
        <w:t>»</w:t>
      </w:r>
      <w:r>
        <w:rPr>
          <w:sz w:val="28"/>
          <w:szCs w:val="28"/>
        </w:rPr>
        <w:t xml:space="preserve"> Правил</w:t>
      </w:r>
      <w:r w:rsidRPr="008732F5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</w:t>
      </w:r>
      <w:r w:rsidRPr="008732F5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8732F5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873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«12)</w:t>
      </w:r>
      <w:r w:rsidRPr="008732F5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го</w:t>
      </w:r>
      <w:r w:rsidRPr="008732F5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8732F5">
        <w:rPr>
          <w:sz w:val="28"/>
          <w:szCs w:val="28"/>
        </w:rPr>
        <w:t>:</w:t>
      </w:r>
      <w:proofErr w:type="gramEnd"/>
    </w:p>
    <w:p w:rsidR="00804EB8" w:rsidRPr="008732F5" w:rsidRDefault="00804EB8" w:rsidP="00804EB8">
      <w:pPr>
        <w:tabs>
          <w:tab w:val="left" w:pos="3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«12) Расторжение трудового договора с женщиной, имеющей ребенка в возрасте до трех лет, с одинокой матерью, воспитывающей ребенка инвалида в возрасте до восемнадцати лет или ребенка в возрасте до шестнадцати лет, с другим лицом, воспитывающим указанных детей без матери, с родителем (иным законным представителем ребенка), являющимся  единственным кормильцем ребенка-инвалида в возрасте до восемнадцати лет либо единственным кормильцем ребенка в возрасте</w:t>
      </w:r>
      <w:proofErr w:type="gramEnd"/>
      <w:r>
        <w:rPr>
          <w:sz w:val="28"/>
          <w:szCs w:val="28"/>
        </w:rPr>
        <w:t xml:space="preserve"> до трех лет в семье, воспитывающей трех и более детей в возрасте до четырнадцати лет, если </w:t>
      </w:r>
      <w:r>
        <w:rPr>
          <w:sz w:val="28"/>
          <w:szCs w:val="28"/>
        </w:rPr>
        <w:lastRenderedPageBreak/>
        <w:t xml:space="preserve">другой родитель (иной законный представитель ребенка) не состоит в трудовых отношениях, по инициативе работодателя не допускается (за исключением увольнения по основаниям, предусмотренным пунктами 1,5-8, 10 или 11 части первой статьи 81 или пунктом 2 статьи 336 настоящего Кодекса). </w:t>
      </w:r>
    </w:p>
    <w:p w:rsidR="00804EB8" w:rsidRDefault="00804EB8" w:rsidP="00804EB8">
      <w:pPr>
        <w:tabs>
          <w:tab w:val="left" w:pos="3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C7AB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732F5">
        <w:rPr>
          <w:sz w:val="24"/>
          <w:szCs w:val="24"/>
        </w:rPr>
        <w:t xml:space="preserve"> </w:t>
      </w:r>
      <w:r>
        <w:rPr>
          <w:sz w:val="28"/>
          <w:szCs w:val="28"/>
        </w:rPr>
        <w:t>Пункт 2.6</w:t>
      </w:r>
      <w:r w:rsidRPr="008732F5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а</w:t>
      </w:r>
      <w:r w:rsidRPr="008732F5">
        <w:rPr>
          <w:sz w:val="28"/>
          <w:szCs w:val="28"/>
        </w:rPr>
        <w:t xml:space="preserve"> </w:t>
      </w:r>
      <w:r w:rsidRPr="008732F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III</w:t>
      </w:r>
      <w:r w:rsidRPr="008732F5">
        <w:rPr>
          <w:sz w:val="28"/>
          <w:szCs w:val="28"/>
        </w:rPr>
        <w:t xml:space="preserve"> «</w:t>
      </w:r>
      <w:r w:rsidRPr="0001289C">
        <w:rPr>
          <w:sz w:val="28"/>
          <w:szCs w:val="28"/>
        </w:rPr>
        <w:t>Порядок приема и увольнения</w:t>
      </w:r>
      <w:r w:rsidRPr="008732F5">
        <w:rPr>
          <w:sz w:val="28"/>
          <w:szCs w:val="28"/>
        </w:rPr>
        <w:t>»</w:t>
      </w:r>
      <w:r>
        <w:rPr>
          <w:sz w:val="28"/>
          <w:szCs w:val="28"/>
        </w:rPr>
        <w:t xml:space="preserve"> Правил</w:t>
      </w:r>
      <w:r w:rsidRPr="008732F5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</w:t>
      </w:r>
      <w:r w:rsidRPr="00873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текстом </w:t>
      </w:r>
      <w:r w:rsidRPr="008732F5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го</w:t>
      </w:r>
      <w:r w:rsidRPr="008732F5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8732F5">
        <w:rPr>
          <w:sz w:val="28"/>
          <w:szCs w:val="28"/>
        </w:rPr>
        <w:t>:</w:t>
      </w:r>
    </w:p>
    <w:p w:rsidR="00804EB8" w:rsidRDefault="00804EB8" w:rsidP="00804EB8">
      <w:pPr>
        <w:tabs>
          <w:tab w:val="left" w:pos="3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«При равной производительности труда и квалификации предпочтение в оставлении на работе отдается: семейным-при наличии двух или более иждивенцев (нетрудоспособных членов семьи, находящихся на полном содержании работника или получающих от него  помощь, которая является для них постоянным и основным источником средств к существованию); лицам, в семье которых нет других работников с  самостоятельным заработком;</w:t>
      </w:r>
      <w:proofErr w:type="gramEnd"/>
      <w:r>
        <w:rPr>
          <w:sz w:val="28"/>
          <w:szCs w:val="28"/>
        </w:rPr>
        <w:t xml:space="preserve"> работникам, получившим в период работы у данного работодателя трудовое увечье или профессиональное заболевание; инвалидам Великой Отечественной войны и инвалидам боевых действий по  защите Отечества; работникам, повышающим свою квалификацию по направлению работодателя без отрыва от работы; </w:t>
      </w:r>
      <w:proofErr w:type="gramStart"/>
      <w:r>
        <w:rPr>
          <w:sz w:val="28"/>
          <w:szCs w:val="28"/>
        </w:rPr>
        <w:t>родителю, имеющему ребенка в возрасте до восемнадцати лет, в случае, если другой родитель призван на военную службу по мобилизации, направлен на службу в войска национальной гвардии Российской Федерации по мобилизации или заключил контракт о прохождении военной службы в период мобилизации, в период военного положения или в военное время либо заключил контракт о добровольном содействии в выполнении задач, возложенных на вооруженные</w:t>
      </w:r>
      <w:proofErr w:type="gramEnd"/>
      <w:r>
        <w:rPr>
          <w:sz w:val="28"/>
          <w:szCs w:val="28"/>
        </w:rPr>
        <w:t xml:space="preserve">  Силы Российской Федерации или войска национальной гвардии Российской Федерации.</w:t>
      </w:r>
    </w:p>
    <w:p w:rsidR="00804EB8" w:rsidRDefault="00804EB8" w:rsidP="00804EB8">
      <w:pPr>
        <w:tabs>
          <w:tab w:val="left" w:pos="3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C7ABE">
        <w:rPr>
          <w:sz w:val="28"/>
          <w:szCs w:val="28"/>
        </w:rPr>
        <w:t>1.</w:t>
      </w:r>
      <w:r>
        <w:rPr>
          <w:sz w:val="28"/>
          <w:szCs w:val="28"/>
        </w:rPr>
        <w:t xml:space="preserve">4 </w:t>
      </w:r>
      <w:r w:rsidRPr="008732F5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8732F5">
        <w:rPr>
          <w:sz w:val="28"/>
          <w:szCs w:val="28"/>
        </w:rPr>
        <w:t xml:space="preserve">аздел </w:t>
      </w:r>
      <w:r>
        <w:rPr>
          <w:sz w:val="28"/>
          <w:szCs w:val="28"/>
          <w:lang w:val="en-US"/>
        </w:rPr>
        <w:t>I</w:t>
      </w:r>
      <w:r w:rsidRPr="008732F5">
        <w:rPr>
          <w:sz w:val="28"/>
          <w:szCs w:val="28"/>
          <w:lang w:val="en-US"/>
        </w:rPr>
        <w:t>V</w:t>
      </w:r>
      <w:r w:rsidRPr="008732F5">
        <w:rPr>
          <w:sz w:val="28"/>
          <w:szCs w:val="28"/>
        </w:rPr>
        <w:t xml:space="preserve"> «</w:t>
      </w:r>
      <w:r w:rsidRPr="00D15A62">
        <w:rPr>
          <w:rStyle w:val="FontStyle20"/>
          <w:sz w:val="28"/>
          <w:szCs w:val="28"/>
        </w:rPr>
        <w:t>Режим рабочего времени и времени отдыха</w:t>
      </w:r>
      <w:r w:rsidRPr="008732F5">
        <w:rPr>
          <w:sz w:val="28"/>
          <w:szCs w:val="28"/>
        </w:rPr>
        <w:t>»</w:t>
      </w:r>
      <w:r>
        <w:rPr>
          <w:sz w:val="28"/>
          <w:szCs w:val="28"/>
        </w:rPr>
        <w:t xml:space="preserve"> Правил</w:t>
      </w:r>
      <w:r w:rsidRPr="008732F5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</w:t>
      </w:r>
      <w:r w:rsidRPr="00873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«4.7» </w:t>
      </w:r>
      <w:r w:rsidRPr="008732F5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го</w:t>
      </w:r>
      <w:r w:rsidRPr="008732F5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8732F5">
        <w:rPr>
          <w:sz w:val="28"/>
          <w:szCs w:val="28"/>
        </w:rPr>
        <w:t>:</w:t>
      </w:r>
    </w:p>
    <w:p w:rsidR="00804EB8" w:rsidRPr="008732F5" w:rsidRDefault="00804EB8" w:rsidP="00804EB8">
      <w:pPr>
        <w:tabs>
          <w:tab w:val="left" w:pos="3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«4.7 Ежегодный основной оплачиваемый отпуск предоставляется работающим инвалидам продолжительностью не менее 30 календарных дней</w:t>
      </w:r>
    </w:p>
    <w:p w:rsidR="00804EB8" w:rsidRDefault="00804EB8" w:rsidP="00804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возложить на специалиста Березникову О.С. </w:t>
      </w:r>
    </w:p>
    <w:p w:rsidR="00804EB8" w:rsidRPr="008732F5" w:rsidRDefault="00804EB8" w:rsidP="00804EB8">
      <w:pPr>
        <w:tabs>
          <w:tab w:val="left" w:pos="3680"/>
        </w:tabs>
        <w:jc w:val="both"/>
        <w:rPr>
          <w:sz w:val="28"/>
          <w:szCs w:val="28"/>
        </w:rPr>
      </w:pPr>
    </w:p>
    <w:p w:rsidR="00804EB8" w:rsidRPr="008732F5" w:rsidRDefault="00804EB8" w:rsidP="00804EB8">
      <w:pPr>
        <w:tabs>
          <w:tab w:val="left" w:pos="3680"/>
        </w:tabs>
        <w:jc w:val="both"/>
        <w:rPr>
          <w:sz w:val="28"/>
          <w:szCs w:val="28"/>
        </w:rPr>
      </w:pPr>
    </w:p>
    <w:p w:rsidR="00804EB8" w:rsidRPr="008732F5" w:rsidRDefault="00804EB8" w:rsidP="00804EB8">
      <w:pPr>
        <w:tabs>
          <w:tab w:val="left" w:pos="3680"/>
        </w:tabs>
        <w:jc w:val="both"/>
        <w:rPr>
          <w:sz w:val="28"/>
          <w:szCs w:val="28"/>
        </w:rPr>
      </w:pPr>
    </w:p>
    <w:p w:rsidR="00804EB8" w:rsidRDefault="00804EB8" w:rsidP="00804EB8">
      <w:pPr>
        <w:rPr>
          <w:sz w:val="28"/>
          <w:szCs w:val="28"/>
        </w:rPr>
      </w:pPr>
      <w:r w:rsidRPr="008732F5">
        <w:rPr>
          <w:sz w:val="28"/>
          <w:szCs w:val="28"/>
        </w:rPr>
        <w:t xml:space="preserve">Глава Иртышского сельского поселения                                          Н.Г. Шульга      </w:t>
      </w:r>
    </w:p>
    <w:p w:rsidR="00804EB8" w:rsidRDefault="00804EB8" w:rsidP="00804EB8">
      <w:pPr>
        <w:rPr>
          <w:sz w:val="28"/>
          <w:szCs w:val="28"/>
        </w:rPr>
      </w:pPr>
    </w:p>
    <w:p w:rsidR="00355269" w:rsidRDefault="00355269">
      <w:bookmarkStart w:id="0" w:name="_GoBack"/>
      <w:bookmarkEnd w:id="0"/>
    </w:p>
    <w:sectPr w:rsidR="0035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B8"/>
    <w:rsid w:val="00355269"/>
    <w:rsid w:val="0080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rsid w:val="00804EB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rsid w:val="00804EB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2025-04-10T06:55:00Z</dcterms:created>
  <dcterms:modified xsi:type="dcterms:W3CDTF">2025-04-10T06:56:00Z</dcterms:modified>
</cp:coreProperties>
</file>