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36" w:rsidRDefault="00147736" w:rsidP="00147736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147736" w:rsidRDefault="00147736" w:rsidP="00147736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147736" w:rsidRDefault="00147736" w:rsidP="0014773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147736" w:rsidRDefault="00147736" w:rsidP="0014773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47736" w:rsidRDefault="00147736" w:rsidP="00147736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147736" w:rsidRDefault="00147736" w:rsidP="00147736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</w:p>
    <w:p w:rsidR="00147736" w:rsidRDefault="00147736" w:rsidP="00147736">
      <w:pPr>
        <w:tabs>
          <w:tab w:val="left" w:pos="32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</w:t>
      </w:r>
      <w:r w:rsidRPr="006178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марта</w:t>
      </w:r>
      <w:r w:rsidRPr="00AD2824">
        <w:rPr>
          <w:rFonts w:ascii="Times New Roman" w:hAnsi="Times New Roman"/>
          <w:b/>
          <w:bCs/>
          <w:sz w:val="28"/>
          <w:szCs w:val="28"/>
        </w:rPr>
        <w:t xml:space="preserve">  2025  года № 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AD2824">
        <w:rPr>
          <w:rFonts w:ascii="Times New Roman" w:hAnsi="Times New Roman"/>
          <w:b/>
          <w:bCs/>
          <w:sz w:val="28"/>
          <w:szCs w:val="28"/>
        </w:rPr>
        <w:t>-п</w:t>
      </w:r>
    </w:p>
    <w:p w:rsidR="00147736" w:rsidRDefault="00147736" w:rsidP="00147736">
      <w:pPr>
        <w:tabs>
          <w:tab w:val="left" w:pos="3240"/>
          <w:tab w:val="left" w:pos="432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Иртыш, Черлакского района Омской области</w:t>
      </w:r>
    </w:p>
    <w:p w:rsidR="00147736" w:rsidRPr="00C91DD0" w:rsidRDefault="00147736" w:rsidP="00147736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140"/>
      </w:tblGrid>
      <w:tr w:rsidR="00147736" w:rsidRPr="006178C2" w:rsidTr="001C0F87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147736" w:rsidRPr="006178C2" w:rsidRDefault="00147736" w:rsidP="001C0F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C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</w:t>
            </w:r>
          </w:p>
        </w:tc>
      </w:tr>
    </w:tbl>
    <w:p w:rsidR="00147736" w:rsidRPr="006178C2" w:rsidRDefault="00147736" w:rsidP="001477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Водным кодексом Российской Федерации, в целях приведения постановления администрации Иртышского сельского поселения 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 в соответствие с действующим законодательством Российской Федерации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6178C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178C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1. Внести следующие изменения в постановление администрации Иртышского сельского поселения 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нужд»: </w:t>
      </w:r>
    </w:p>
    <w:p w:rsidR="00147736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11 раздела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 читать в следующей редакции:</w:t>
      </w:r>
    </w:p>
    <w:p w:rsidR="00147736" w:rsidRDefault="00147736" w:rsidP="00147736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1) использование сточных вод в целях повышения почвенного плодородия; </w:t>
      </w:r>
    </w:p>
    <w:p w:rsidR="00147736" w:rsidRPr="00F44572" w:rsidRDefault="00147736" w:rsidP="00147736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lastRenderedPageBreak/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F44572">
        <w:rPr>
          <w:rFonts w:ascii="Times New Roman" w:hAnsi="Times New Roman"/>
          <w:color w:val="000000"/>
          <w:sz w:val="28"/>
        </w:rPr>
        <w:t>концентрации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которых в водах водных объектов </w:t>
      </w:r>
      <w:proofErr w:type="spellStart"/>
      <w:r w:rsidRPr="00F44572">
        <w:rPr>
          <w:rFonts w:ascii="Times New Roman" w:hAnsi="Times New Roman"/>
          <w:color w:val="000000"/>
          <w:sz w:val="28"/>
        </w:rPr>
        <w:t>рыбохозяйственного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значения не установлены;</w:t>
      </w:r>
    </w:p>
    <w:p w:rsidR="00147736" w:rsidRPr="00F44572" w:rsidRDefault="00147736" w:rsidP="00147736">
      <w:pPr>
        <w:spacing w:after="3" w:line="25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3</w:t>
      </w:r>
      <w:r w:rsidRPr="00F44572">
        <w:rPr>
          <w:rFonts w:ascii="Times New Roman" w:hAnsi="Times New Roman"/>
          <w:color w:val="000000"/>
          <w:sz w:val="28"/>
        </w:rPr>
        <w:t>) осуществление авиационных мер по борьбе с вредными организмами;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хранение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(за исключением хранения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в специализированных хранилищах, размещенных на территориях морских портов за пределами границ прибрежных защитных </w:t>
      </w:r>
      <w:r>
        <w:rPr>
          <w:rFonts w:ascii="Times New Roman" w:hAnsi="Times New Roman"/>
          <w:color w:val="000000"/>
          <w:sz w:val="28"/>
        </w:rPr>
        <w:t>полос</w:t>
      </w:r>
      <w:r w:rsidRPr="00F44572">
        <w:rPr>
          <w:rFonts w:ascii="Times New Roman" w:hAnsi="Times New Roman"/>
          <w:color w:val="000000"/>
          <w:sz w:val="28"/>
        </w:rPr>
        <w:t xml:space="preserve">), применение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>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сброс сточных, в том числе дренажных, вод;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февраля 1992 года № 2395-1 «О недрах».</w:t>
      </w:r>
    </w:p>
    <w:p w:rsidR="00147736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 читать в редакции следующего содержания:</w:t>
      </w:r>
    </w:p>
    <w:p w:rsidR="00147736" w:rsidRPr="003B041D" w:rsidRDefault="00147736" w:rsidP="00147736">
      <w:pPr>
        <w:spacing w:after="3" w:line="250" w:lineRule="auto"/>
        <w:ind w:left="71" w:right="115"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«3) </w:t>
      </w:r>
      <w:r w:rsidRPr="003B041D">
        <w:rPr>
          <w:rFonts w:ascii="Times New Roman" w:hAnsi="Times New Roman"/>
          <w:color w:val="000000"/>
          <w:sz w:val="28"/>
        </w:rPr>
        <w:t xml:space="preserve">использование водных объектов общего пользования осуществляется с учетом правил использования водных объектов для </w:t>
      </w:r>
      <w:r w:rsidRPr="003B041D">
        <w:rPr>
          <w:rFonts w:ascii="Times New Roman" w:hAnsi="Times New Roman"/>
          <w:color w:val="000000"/>
          <w:sz w:val="28"/>
        </w:rPr>
        <w:lastRenderedPageBreak/>
        <w:t>рекреационных целей, утверждаемых в соответствии со статьей 50 настоящего Кодекса, а также с учетом правил использования водных объектов для личных и бытовых нужд.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635F1">
        <w:rPr>
          <w:rFonts w:ascii="Times New Roman" w:hAnsi="Times New Roman"/>
          <w:sz w:val="28"/>
          <w:szCs w:val="28"/>
        </w:rPr>
        <w:t>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AAC" w:rsidRDefault="00147736" w:rsidP="00147736">
      <w:r w:rsidRPr="006178C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  <w:bookmarkStart w:id="0" w:name="_GoBack"/>
      <w:bookmarkEnd w:id="0"/>
    </w:p>
    <w:sectPr w:rsidR="001B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BD2"/>
    <w:multiLevelType w:val="hybridMultilevel"/>
    <w:tmpl w:val="6DD611AE"/>
    <w:lvl w:ilvl="0" w:tplc="BE7AE796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6AD1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DA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349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8C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25C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80E6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1E1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36"/>
    <w:rsid w:val="00147736"/>
    <w:rsid w:val="001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2025-03-18T09:53:00Z</dcterms:created>
  <dcterms:modified xsi:type="dcterms:W3CDTF">2025-03-18T09:53:00Z</dcterms:modified>
</cp:coreProperties>
</file>