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9D" w:rsidRDefault="004A6D9D" w:rsidP="004A6D9D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4A6D9D" w:rsidRDefault="004A6D9D" w:rsidP="004A6D9D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4A6D9D" w:rsidRDefault="004A6D9D" w:rsidP="004A6D9D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4A6D9D" w:rsidRDefault="004A6D9D" w:rsidP="004A6D9D">
      <w:pPr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4A6D9D" w:rsidRDefault="004A6D9D" w:rsidP="004A6D9D">
      <w:pPr>
        <w:tabs>
          <w:tab w:val="left" w:pos="3240"/>
        </w:tabs>
        <w:rPr>
          <w:rFonts w:ascii="Times New Roman" w:hAnsi="Times New Roman"/>
          <w:b/>
          <w:bCs/>
          <w:sz w:val="28"/>
          <w:szCs w:val="28"/>
        </w:rPr>
      </w:pPr>
    </w:p>
    <w:p w:rsidR="004A6D9D" w:rsidRDefault="004A6D9D" w:rsidP="004A6D9D">
      <w:pPr>
        <w:tabs>
          <w:tab w:val="left" w:pos="324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24 </w:t>
      </w:r>
      <w:r w:rsidRPr="006178C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марта</w:t>
      </w:r>
      <w:r w:rsidRPr="00AD2824">
        <w:rPr>
          <w:rFonts w:ascii="Times New Roman" w:hAnsi="Times New Roman"/>
          <w:b/>
          <w:bCs/>
          <w:sz w:val="28"/>
          <w:szCs w:val="28"/>
        </w:rPr>
        <w:t xml:space="preserve">  2025  года № </w:t>
      </w:r>
      <w:r>
        <w:rPr>
          <w:rFonts w:ascii="Times New Roman" w:hAnsi="Times New Roman"/>
          <w:b/>
          <w:bCs/>
          <w:sz w:val="28"/>
          <w:szCs w:val="28"/>
        </w:rPr>
        <w:t>28</w:t>
      </w:r>
      <w:r w:rsidRPr="00AD2824">
        <w:rPr>
          <w:rFonts w:ascii="Times New Roman" w:hAnsi="Times New Roman"/>
          <w:b/>
          <w:bCs/>
          <w:sz w:val="28"/>
          <w:szCs w:val="28"/>
        </w:rPr>
        <w:t>-п</w:t>
      </w:r>
    </w:p>
    <w:p w:rsidR="004A6D9D" w:rsidRDefault="004A6D9D" w:rsidP="004A6D9D">
      <w:pPr>
        <w:tabs>
          <w:tab w:val="left" w:pos="3240"/>
          <w:tab w:val="left" w:pos="432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Иртыш, Черлакского района Омской области</w:t>
      </w:r>
    </w:p>
    <w:p w:rsidR="004A6D9D" w:rsidRPr="00C91DD0" w:rsidRDefault="004A6D9D" w:rsidP="004A6D9D">
      <w:pPr>
        <w:tabs>
          <w:tab w:val="left" w:pos="432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140"/>
      </w:tblGrid>
      <w:tr w:rsidR="004A6D9D" w:rsidRPr="006178C2" w:rsidTr="00FC51FF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4A6D9D" w:rsidRPr="006178C2" w:rsidRDefault="004A6D9D" w:rsidP="00FC5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8C2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Иртышского сельского поселения от 14.08.2015 года № 118-п «Об утверждении Правил использования водных объектов общего пользования, расположенных на территории Иртышского сельского поселения Черлакского муниципального района Омской области, для личных и бытовых нужд»</w:t>
            </w:r>
          </w:p>
        </w:tc>
      </w:tr>
    </w:tbl>
    <w:p w:rsidR="004A6D9D" w:rsidRPr="006178C2" w:rsidRDefault="004A6D9D" w:rsidP="004A6D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6D9D" w:rsidRPr="006178C2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Водным кодексом Российской Федерации, в целях приведения постановления администрации Иртышского сельского поселения  от 14.08.2015 года № 118-п «Об утверждении Правил использования водных объектов общего пользования, расположенных на территории Иртышского сельского поселения Черлакского муниципального района Омской области, для личных и бытовых нужд» в соответствие с действующим законодательством Российской Федерации</w:t>
      </w:r>
    </w:p>
    <w:p w:rsidR="004A6D9D" w:rsidRPr="006178C2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9D" w:rsidRPr="006178C2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6178C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6178C2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4A6D9D" w:rsidRPr="006178C2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9D" w:rsidRPr="006178C2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t xml:space="preserve">       1. Внести следующие изменения в постановление администрации Иртышского сельского поселения  от 14.08.2015 года № 118-п «Об утверждении Правил использования водных объектов общего пользования, расположенных на территории Иртышского сельского поселения Черлакского муниципального района Омской области, для личных и бытовых нужд»: </w:t>
      </w:r>
    </w:p>
    <w:p w:rsidR="004A6D9D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пункт 11 раздела </w:t>
      </w:r>
      <w:r w:rsidRPr="006178C2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Правил читать в следующей редакции:</w:t>
      </w:r>
    </w:p>
    <w:p w:rsidR="004A6D9D" w:rsidRDefault="004A6D9D" w:rsidP="004A6D9D">
      <w:pPr>
        <w:spacing w:after="3" w:line="250" w:lineRule="auto"/>
        <w:ind w:right="192" w:firstLine="691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 xml:space="preserve">1) использование сточных вод в целях повышения почвенного плодородия; </w:t>
      </w:r>
    </w:p>
    <w:p w:rsidR="004A6D9D" w:rsidRPr="00F44572" w:rsidRDefault="004A6D9D" w:rsidP="004A6D9D">
      <w:pPr>
        <w:spacing w:after="3" w:line="250" w:lineRule="auto"/>
        <w:ind w:right="192" w:firstLine="691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</w:t>
      </w:r>
      <w:r w:rsidRPr="00F44572">
        <w:rPr>
          <w:rFonts w:ascii="Times New Roman" w:hAnsi="Times New Roman"/>
          <w:color w:val="000000"/>
          <w:sz w:val="28"/>
        </w:rPr>
        <w:lastRenderedPageBreak/>
        <w:t xml:space="preserve">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F44572">
        <w:rPr>
          <w:rFonts w:ascii="Times New Roman" w:hAnsi="Times New Roman"/>
          <w:color w:val="000000"/>
          <w:sz w:val="28"/>
        </w:rPr>
        <w:t>концентрации</w:t>
      </w:r>
      <w:proofErr w:type="gramEnd"/>
      <w:r w:rsidRPr="00F44572">
        <w:rPr>
          <w:rFonts w:ascii="Times New Roman" w:hAnsi="Times New Roman"/>
          <w:color w:val="000000"/>
          <w:sz w:val="28"/>
        </w:rPr>
        <w:t xml:space="preserve"> которых в водах водных объектов </w:t>
      </w:r>
      <w:proofErr w:type="spellStart"/>
      <w:r w:rsidRPr="00F44572">
        <w:rPr>
          <w:rFonts w:ascii="Times New Roman" w:hAnsi="Times New Roman"/>
          <w:color w:val="000000"/>
          <w:sz w:val="28"/>
        </w:rPr>
        <w:t>рыбохозяйственного</w:t>
      </w:r>
      <w:proofErr w:type="spellEnd"/>
      <w:r w:rsidRPr="00F44572">
        <w:rPr>
          <w:rFonts w:ascii="Times New Roman" w:hAnsi="Times New Roman"/>
          <w:color w:val="000000"/>
          <w:sz w:val="28"/>
        </w:rPr>
        <w:t xml:space="preserve"> значения не установлены;</w:t>
      </w:r>
    </w:p>
    <w:p w:rsidR="004A6D9D" w:rsidRPr="00F44572" w:rsidRDefault="004A6D9D" w:rsidP="004A6D9D">
      <w:pPr>
        <w:spacing w:after="3" w:line="250" w:lineRule="auto"/>
        <w:ind w:right="1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3</w:t>
      </w:r>
      <w:r w:rsidRPr="00F44572">
        <w:rPr>
          <w:rFonts w:ascii="Times New Roman" w:hAnsi="Times New Roman"/>
          <w:color w:val="000000"/>
          <w:sz w:val="28"/>
        </w:rPr>
        <w:t>) осуществление авиационных мер по борьбе с вредными организмами;</w:t>
      </w:r>
    </w:p>
    <w:p w:rsidR="004A6D9D" w:rsidRPr="00F44572" w:rsidRDefault="004A6D9D" w:rsidP="004A6D9D">
      <w:pPr>
        <w:numPr>
          <w:ilvl w:val="0"/>
          <w:numId w:val="1"/>
        </w:numPr>
        <w:spacing w:after="3" w:line="250" w:lineRule="auto"/>
        <w:ind w:right="154" w:firstLine="691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4A6D9D" w:rsidRPr="00F44572" w:rsidRDefault="004A6D9D" w:rsidP="004A6D9D">
      <w:pPr>
        <w:numPr>
          <w:ilvl w:val="0"/>
          <w:numId w:val="1"/>
        </w:numPr>
        <w:spacing w:after="3" w:line="250" w:lineRule="auto"/>
        <w:ind w:right="154" w:firstLine="691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44572">
        <w:rPr>
          <w:rFonts w:ascii="Times New Roman" w:hAnsi="Times New Roman"/>
          <w:color w:val="000000"/>
          <w:sz w:val="28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4A6D9D" w:rsidRPr="00F44572" w:rsidRDefault="004A6D9D" w:rsidP="004A6D9D">
      <w:pPr>
        <w:numPr>
          <w:ilvl w:val="0"/>
          <w:numId w:val="1"/>
        </w:numPr>
        <w:spacing w:after="3" w:line="250" w:lineRule="auto"/>
        <w:ind w:right="154" w:firstLine="691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 xml:space="preserve">хранение пестицидов и </w:t>
      </w:r>
      <w:proofErr w:type="spellStart"/>
      <w:r w:rsidRPr="00F44572">
        <w:rPr>
          <w:rFonts w:ascii="Times New Roman" w:hAnsi="Times New Roman"/>
          <w:color w:val="000000"/>
          <w:sz w:val="28"/>
        </w:rPr>
        <w:t>агрохимикатов</w:t>
      </w:r>
      <w:proofErr w:type="spellEnd"/>
      <w:r w:rsidRPr="00F44572">
        <w:rPr>
          <w:rFonts w:ascii="Times New Roman" w:hAnsi="Times New Roman"/>
          <w:color w:val="000000"/>
          <w:sz w:val="28"/>
        </w:rPr>
        <w:t xml:space="preserve"> (за исключением хранения </w:t>
      </w:r>
      <w:proofErr w:type="spellStart"/>
      <w:r w:rsidRPr="00F44572">
        <w:rPr>
          <w:rFonts w:ascii="Times New Roman" w:hAnsi="Times New Roman"/>
          <w:color w:val="000000"/>
          <w:sz w:val="28"/>
        </w:rPr>
        <w:t>агрохимикатов</w:t>
      </w:r>
      <w:proofErr w:type="spellEnd"/>
      <w:r w:rsidRPr="00F44572">
        <w:rPr>
          <w:rFonts w:ascii="Times New Roman" w:hAnsi="Times New Roman"/>
          <w:color w:val="000000"/>
          <w:sz w:val="28"/>
        </w:rPr>
        <w:t xml:space="preserve"> в специализированных хранилищах, размещенных на территориях морских портов за пределами границ прибрежных защитных </w:t>
      </w:r>
      <w:r>
        <w:rPr>
          <w:rFonts w:ascii="Times New Roman" w:hAnsi="Times New Roman"/>
          <w:color w:val="000000"/>
          <w:sz w:val="28"/>
        </w:rPr>
        <w:t>полос</w:t>
      </w:r>
      <w:r w:rsidRPr="00F44572">
        <w:rPr>
          <w:rFonts w:ascii="Times New Roman" w:hAnsi="Times New Roman"/>
          <w:color w:val="000000"/>
          <w:sz w:val="28"/>
        </w:rPr>
        <w:t xml:space="preserve">), применение пестицидов и </w:t>
      </w:r>
      <w:proofErr w:type="spellStart"/>
      <w:r w:rsidRPr="00F44572">
        <w:rPr>
          <w:rFonts w:ascii="Times New Roman" w:hAnsi="Times New Roman"/>
          <w:color w:val="000000"/>
          <w:sz w:val="28"/>
        </w:rPr>
        <w:t>агрохимикатов</w:t>
      </w:r>
      <w:proofErr w:type="spellEnd"/>
      <w:r w:rsidRPr="00F44572">
        <w:rPr>
          <w:rFonts w:ascii="Times New Roman" w:hAnsi="Times New Roman"/>
          <w:color w:val="000000"/>
          <w:sz w:val="28"/>
        </w:rPr>
        <w:t>;</w:t>
      </w:r>
    </w:p>
    <w:p w:rsidR="004A6D9D" w:rsidRPr="00F44572" w:rsidRDefault="004A6D9D" w:rsidP="004A6D9D">
      <w:pPr>
        <w:numPr>
          <w:ilvl w:val="0"/>
          <w:numId w:val="1"/>
        </w:numPr>
        <w:spacing w:after="3" w:line="250" w:lineRule="auto"/>
        <w:ind w:right="154" w:firstLine="691"/>
        <w:jc w:val="both"/>
        <w:rPr>
          <w:rFonts w:ascii="Times New Roman" w:hAnsi="Times New Roman"/>
          <w:color w:val="000000"/>
          <w:sz w:val="28"/>
        </w:rPr>
      </w:pPr>
      <w:r w:rsidRPr="00F44572">
        <w:rPr>
          <w:rFonts w:ascii="Times New Roman" w:hAnsi="Times New Roman"/>
          <w:color w:val="000000"/>
          <w:sz w:val="28"/>
        </w:rPr>
        <w:t>сброс сточных, в том числе дренажных, вод;</w:t>
      </w:r>
    </w:p>
    <w:p w:rsidR="004A6D9D" w:rsidRPr="00F44572" w:rsidRDefault="004A6D9D" w:rsidP="004A6D9D">
      <w:pPr>
        <w:numPr>
          <w:ilvl w:val="0"/>
          <w:numId w:val="1"/>
        </w:numPr>
        <w:spacing w:after="3" w:line="250" w:lineRule="auto"/>
        <w:ind w:right="154" w:firstLine="691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44572">
        <w:rPr>
          <w:rFonts w:ascii="Times New Roman" w:hAnsi="Times New Roman"/>
          <w:color w:val="000000"/>
          <w:sz w:val="28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</w:t>
      </w:r>
      <w:proofErr w:type="gramEnd"/>
      <w:r w:rsidRPr="00F44572">
        <w:rPr>
          <w:rFonts w:ascii="Times New Roman" w:hAnsi="Times New Roman"/>
          <w:color w:val="000000"/>
          <w:sz w:val="28"/>
        </w:rPr>
        <w:t xml:space="preserve"> февраля 1992 года № 2395-1 «О недрах».</w:t>
      </w:r>
    </w:p>
    <w:p w:rsidR="004A6D9D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78C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Правил читать в редакции следующего содержания:</w:t>
      </w:r>
    </w:p>
    <w:p w:rsidR="004A6D9D" w:rsidRPr="003B041D" w:rsidRDefault="004A6D9D" w:rsidP="004A6D9D">
      <w:pPr>
        <w:spacing w:after="3" w:line="250" w:lineRule="auto"/>
        <w:ind w:left="71" w:right="115" w:firstLine="69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«3) </w:t>
      </w:r>
      <w:r w:rsidRPr="003B041D">
        <w:rPr>
          <w:rFonts w:ascii="Times New Roman" w:hAnsi="Times New Roman"/>
          <w:color w:val="000000"/>
          <w:sz w:val="28"/>
        </w:rPr>
        <w:t xml:space="preserve">использование водных объектов общего пользования осуществляется с учетом правил использования водных объектов для рекреационных целей, утверждаемых в соответствии со статьей 50 </w:t>
      </w:r>
      <w:r w:rsidRPr="003B041D">
        <w:rPr>
          <w:rFonts w:ascii="Times New Roman" w:hAnsi="Times New Roman"/>
          <w:color w:val="000000"/>
          <w:sz w:val="28"/>
        </w:rPr>
        <w:lastRenderedPageBreak/>
        <w:t>настоящего Кодекса, а также с учетом правил использования водных объектов для личных и бытовых нужд.</w:t>
      </w:r>
    </w:p>
    <w:p w:rsidR="004A6D9D" w:rsidRPr="006178C2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9D" w:rsidRPr="006178C2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178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635F1">
        <w:rPr>
          <w:rFonts w:ascii="Times New Roman" w:hAnsi="Times New Roman"/>
          <w:sz w:val="28"/>
          <w:szCs w:val="28"/>
        </w:rPr>
        <w:t>Опубликовать настоящее постановление в газете «Муниципальный вестник Иртышского сельского поселения» и на официальном сайте Иртышского сельского поселения в сети Интернет.</w:t>
      </w:r>
    </w:p>
    <w:p w:rsidR="004A6D9D" w:rsidRPr="006178C2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9D" w:rsidRPr="006178C2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9D" w:rsidRPr="006178C2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 Н.Г. Шульга</w:t>
      </w:r>
    </w:p>
    <w:p w:rsidR="004A6D9D" w:rsidRPr="006178C2" w:rsidRDefault="004A6D9D" w:rsidP="004A6D9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5192D" w:rsidRDefault="0015192D">
      <w:bookmarkStart w:id="0" w:name="_GoBack"/>
      <w:bookmarkEnd w:id="0"/>
    </w:p>
    <w:sectPr w:rsidR="0015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6BD2"/>
    <w:multiLevelType w:val="hybridMultilevel"/>
    <w:tmpl w:val="D9E4A718"/>
    <w:lvl w:ilvl="0" w:tplc="BE7AE796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6AD1C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6ADA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E6B2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A349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08C3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7A25C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80E68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F61E1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9D"/>
    <w:rsid w:val="0015192D"/>
    <w:rsid w:val="004A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9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A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9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A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2025-03-26T05:18:00Z</dcterms:created>
  <dcterms:modified xsi:type="dcterms:W3CDTF">2025-03-26T05:18:00Z</dcterms:modified>
</cp:coreProperties>
</file>